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7ACB1" w14:textId="65B4EB17" w:rsidR="00865859" w:rsidRDefault="00865859" w:rsidP="001C5862">
      <w:pPr>
        <w:ind w:firstLine="709"/>
        <w:jc w:val="center"/>
        <w:rPr>
          <w:rFonts w:hint="eastAsia"/>
          <w:b/>
          <w:bCs/>
          <w:sz w:val="40"/>
          <w:szCs w:val="40"/>
        </w:rPr>
      </w:pPr>
      <w:r w:rsidRPr="00AF36A6">
        <w:rPr>
          <w:b/>
          <w:bCs/>
          <w:sz w:val="40"/>
          <w:szCs w:val="40"/>
        </w:rPr>
        <w:t>Методические рекомендации по английскому языку</w:t>
      </w:r>
      <w:r w:rsidR="00687DD0" w:rsidRPr="00AF36A6">
        <w:rPr>
          <w:b/>
          <w:bCs/>
          <w:sz w:val="40"/>
          <w:szCs w:val="40"/>
        </w:rPr>
        <w:t xml:space="preserve"> 7-8 класс</w:t>
      </w:r>
      <w:r w:rsidR="00535316">
        <w:rPr>
          <w:b/>
          <w:bCs/>
          <w:sz w:val="40"/>
          <w:szCs w:val="40"/>
        </w:rPr>
        <w:t xml:space="preserve"> </w:t>
      </w:r>
    </w:p>
    <w:p w14:paraId="1CEA6DCE" w14:textId="6493B213" w:rsidR="00535316" w:rsidRPr="00AF36A6" w:rsidRDefault="00535316" w:rsidP="001C5862">
      <w:pPr>
        <w:ind w:firstLine="709"/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М</w:t>
      </w:r>
      <w:r>
        <w:rPr>
          <w:b/>
          <w:bCs/>
          <w:sz w:val="40"/>
          <w:szCs w:val="40"/>
        </w:rPr>
        <w:t>униципальный этап ВсОШ</w:t>
      </w:r>
      <w:r w:rsidR="008C6581">
        <w:rPr>
          <w:b/>
          <w:bCs/>
          <w:sz w:val="40"/>
          <w:szCs w:val="40"/>
        </w:rPr>
        <w:t xml:space="preserve"> 2023-2024 уч.год</w:t>
      </w:r>
    </w:p>
    <w:p w14:paraId="7C394EC1" w14:textId="77777777" w:rsidR="00865859" w:rsidRDefault="00865859">
      <w:pPr>
        <w:ind w:firstLine="709"/>
        <w:rPr>
          <w:rFonts w:hint="eastAsia"/>
          <w:sz w:val="40"/>
          <w:szCs w:val="40"/>
        </w:rPr>
      </w:pPr>
    </w:p>
    <w:p w14:paraId="0C3C9B28" w14:textId="77777777" w:rsidR="001C5862" w:rsidRPr="00AF36A6" w:rsidRDefault="00173254">
      <w:pPr>
        <w:ind w:firstLine="709"/>
        <w:rPr>
          <w:rFonts w:hint="eastAsia"/>
          <w:b/>
          <w:bCs/>
          <w:sz w:val="28"/>
          <w:szCs w:val="28"/>
        </w:rPr>
      </w:pPr>
      <w:r w:rsidRPr="00AF36A6">
        <w:rPr>
          <w:b/>
          <w:bCs/>
          <w:sz w:val="28"/>
          <w:szCs w:val="28"/>
        </w:rPr>
        <w:t xml:space="preserve">Максимальное количество баллов за олимпиаду – </w:t>
      </w:r>
      <w:r w:rsidR="001C5862" w:rsidRPr="00AF36A6">
        <w:rPr>
          <w:b/>
          <w:bCs/>
          <w:sz w:val="28"/>
          <w:szCs w:val="28"/>
        </w:rPr>
        <w:t>8</w:t>
      </w:r>
      <w:r w:rsidRPr="00AF36A6">
        <w:rPr>
          <w:b/>
          <w:bCs/>
          <w:sz w:val="28"/>
          <w:szCs w:val="28"/>
        </w:rPr>
        <w:t>0</w:t>
      </w:r>
      <w:r w:rsidR="001C5862" w:rsidRPr="00AF36A6">
        <w:rPr>
          <w:b/>
          <w:bCs/>
          <w:sz w:val="28"/>
          <w:szCs w:val="28"/>
        </w:rPr>
        <w:t xml:space="preserve"> баллов</w:t>
      </w:r>
      <w:r w:rsidR="001C5862" w:rsidRPr="00AF36A6">
        <w:rPr>
          <w:b/>
          <w:bCs/>
          <w:sz w:val="28"/>
          <w:szCs w:val="28"/>
          <w:lang w:val="en-US"/>
        </w:rPr>
        <w:t xml:space="preserve">, </w:t>
      </w:r>
      <w:r w:rsidR="001C5862" w:rsidRPr="00AF36A6">
        <w:rPr>
          <w:b/>
          <w:bCs/>
          <w:sz w:val="28"/>
          <w:szCs w:val="28"/>
        </w:rPr>
        <w:t>в т</w:t>
      </w:r>
      <w:r w:rsidR="001C5862" w:rsidRPr="00AF36A6">
        <w:rPr>
          <w:b/>
          <w:bCs/>
          <w:sz w:val="28"/>
          <w:szCs w:val="28"/>
          <w:lang w:val="en-US"/>
        </w:rPr>
        <w:t>.</w:t>
      </w:r>
      <w:r w:rsidR="001C5862" w:rsidRPr="00AF36A6">
        <w:rPr>
          <w:b/>
          <w:bCs/>
          <w:sz w:val="28"/>
          <w:szCs w:val="28"/>
        </w:rPr>
        <w:t>ч</w:t>
      </w:r>
      <w:r w:rsidR="001C5862" w:rsidRPr="00AF36A6">
        <w:rPr>
          <w:b/>
          <w:bCs/>
          <w:sz w:val="28"/>
          <w:szCs w:val="28"/>
          <w:lang w:val="en-US"/>
        </w:rPr>
        <w:t>.</w:t>
      </w:r>
      <w:r w:rsidR="001C5862" w:rsidRPr="00AF36A6">
        <w:rPr>
          <w:b/>
          <w:bCs/>
          <w:sz w:val="28"/>
          <w:szCs w:val="28"/>
        </w:rPr>
        <w:t>:</w:t>
      </w:r>
    </w:p>
    <w:p w14:paraId="47DFFDD2" w14:textId="19239F34" w:rsidR="001C5862" w:rsidRDefault="00173254" w:rsidP="001C5862">
      <w:pPr>
        <w:pStyle w:val="a7"/>
        <w:numPr>
          <w:ilvl w:val="0"/>
          <w:numId w:val="3"/>
        </w:numPr>
        <w:rPr>
          <w:rFonts w:hint="eastAsia"/>
          <w:sz w:val="28"/>
          <w:szCs w:val="28"/>
        </w:rPr>
      </w:pPr>
      <w:r w:rsidRPr="001C5862">
        <w:rPr>
          <w:sz w:val="28"/>
          <w:szCs w:val="28"/>
        </w:rPr>
        <w:t>тестовая часть – 45 балл</w:t>
      </w:r>
      <w:r w:rsidR="003B403E">
        <w:rPr>
          <w:sz w:val="28"/>
          <w:szCs w:val="28"/>
        </w:rPr>
        <w:t>ов;</w:t>
      </w:r>
    </w:p>
    <w:p w14:paraId="28158ACD" w14:textId="77FC5938" w:rsidR="001C5862" w:rsidRDefault="001C5862" w:rsidP="001C5862">
      <w:pPr>
        <w:pStyle w:val="a7"/>
        <w:numPr>
          <w:ilvl w:val="0"/>
          <w:numId w:val="3"/>
        </w:numPr>
        <w:rPr>
          <w:rFonts w:hint="eastAsia"/>
          <w:sz w:val="28"/>
          <w:szCs w:val="28"/>
        </w:rPr>
      </w:pPr>
      <w:r w:rsidRPr="001C5862">
        <w:rPr>
          <w:sz w:val="28"/>
          <w:szCs w:val="28"/>
        </w:rPr>
        <w:t>раздел «Письмо»</w:t>
      </w:r>
      <w:r>
        <w:rPr>
          <w:sz w:val="28"/>
          <w:szCs w:val="28"/>
        </w:rPr>
        <w:t xml:space="preserve"> -</w:t>
      </w:r>
      <w:r w:rsidR="00173254" w:rsidRPr="001C5862">
        <w:rPr>
          <w:sz w:val="28"/>
          <w:szCs w:val="28"/>
        </w:rPr>
        <w:t xml:space="preserve"> 15 баллов</w:t>
      </w:r>
      <w:r w:rsidR="003B403E">
        <w:rPr>
          <w:sz w:val="28"/>
          <w:szCs w:val="28"/>
        </w:rPr>
        <w:t>;</w:t>
      </w:r>
      <w:r w:rsidR="00173254" w:rsidRPr="001C5862">
        <w:rPr>
          <w:sz w:val="28"/>
          <w:szCs w:val="28"/>
        </w:rPr>
        <w:t xml:space="preserve"> </w:t>
      </w:r>
    </w:p>
    <w:p w14:paraId="6E1CFD1A" w14:textId="6B286351" w:rsidR="001C5862" w:rsidRDefault="00C53318" w:rsidP="001C5862">
      <w:pPr>
        <w:pStyle w:val="a7"/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sz w:val="28"/>
          <w:szCs w:val="28"/>
        </w:rPr>
        <w:t>раздел «Г</w:t>
      </w:r>
      <w:r w:rsidR="001C5862">
        <w:rPr>
          <w:sz w:val="28"/>
          <w:szCs w:val="28"/>
        </w:rPr>
        <w:t>оворение</w:t>
      </w:r>
      <w:r>
        <w:rPr>
          <w:sz w:val="28"/>
          <w:szCs w:val="28"/>
        </w:rPr>
        <w:t>»</w:t>
      </w:r>
      <w:r w:rsidR="001C5862">
        <w:rPr>
          <w:sz w:val="28"/>
          <w:szCs w:val="28"/>
        </w:rPr>
        <w:t xml:space="preserve"> – </w:t>
      </w:r>
      <w:r w:rsidR="001C5862" w:rsidRPr="00DF32A5">
        <w:rPr>
          <w:sz w:val="28"/>
          <w:szCs w:val="28"/>
        </w:rPr>
        <w:t>20</w:t>
      </w:r>
      <w:r w:rsidR="001C5862">
        <w:rPr>
          <w:sz w:val="28"/>
          <w:szCs w:val="28"/>
        </w:rPr>
        <w:t xml:space="preserve"> баллов</w:t>
      </w:r>
      <w:r w:rsidR="003B403E">
        <w:rPr>
          <w:sz w:val="28"/>
          <w:szCs w:val="28"/>
        </w:rPr>
        <w:t>.</w:t>
      </w:r>
    </w:p>
    <w:p w14:paraId="77762E46" w14:textId="3860A169" w:rsidR="006F5008" w:rsidRPr="001C5862" w:rsidRDefault="00173254" w:rsidP="001C5862">
      <w:pPr>
        <w:ind w:left="780"/>
        <w:rPr>
          <w:rFonts w:hint="eastAsia"/>
          <w:sz w:val="28"/>
          <w:szCs w:val="28"/>
        </w:rPr>
      </w:pPr>
      <w:r w:rsidRPr="001C5862">
        <w:rPr>
          <w:sz w:val="28"/>
          <w:szCs w:val="28"/>
        </w:rPr>
        <w:t xml:space="preserve"> </w:t>
      </w:r>
    </w:p>
    <w:p w14:paraId="57186C49" w14:textId="41354ED8" w:rsidR="00865859" w:rsidRPr="00865859" w:rsidRDefault="00865859">
      <w:pPr>
        <w:ind w:firstLine="709"/>
        <w:rPr>
          <w:rFonts w:hint="eastAsia"/>
          <w:sz w:val="28"/>
          <w:szCs w:val="28"/>
        </w:rPr>
      </w:pPr>
      <w:r w:rsidRPr="00865859">
        <w:rPr>
          <w:sz w:val="28"/>
          <w:szCs w:val="28"/>
        </w:rPr>
        <w:t>Дата проведения: 1-2 декабря 2023 г</w:t>
      </w:r>
    </w:p>
    <w:p w14:paraId="723D47BC" w14:textId="086E1497" w:rsidR="00865859" w:rsidRPr="00865859" w:rsidRDefault="00865859">
      <w:pPr>
        <w:ind w:firstLine="709"/>
        <w:rPr>
          <w:rFonts w:hint="eastAsia"/>
          <w:sz w:val="28"/>
          <w:szCs w:val="28"/>
        </w:rPr>
      </w:pPr>
      <w:r w:rsidRPr="00865859">
        <w:rPr>
          <w:sz w:val="28"/>
          <w:szCs w:val="28"/>
        </w:rPr>
        <w:t>Время начала олимпиады: 10:00</w:t>
      </w:r>
    </w:p>
    <w:p w14:paraId="0BDA37E8" w14:textId="77777777" w:rsidR="006F5008" w:rsidRDefault="006F5008">
      <w:pPr>
        <w:jc w:val="both"/>
        <w:rPr>
          <w:rFonts w:ascii="Times New Roman" w:eastAsiaTheme="minorHAnsi" w:hAnsi="Times New Roman" w:cs="Times New Roman"/>
          <w:lang w:eastAsia="en-US"/>
        </w:rPr>
      </w:pPr>
    </w:p>
    <w:p w14:paraId="4D9F7827" w14:textId="77777777" w:rsidR="006F5008" w:rsidRDefault="00173254">
      <w:pPr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МЕТОДИЧЕСКИЕ РЕКОММЕНДАЦИИ</w:t>
      </w:r>
    </w:p>
    <w:p w14:paraId="79D144D5" w14:textId="77777777" w:rsidR="006F5008" w:rsidRDefault="006F5008">
      <w:pPr>
        <w:jc w:val="both"/>
        <w:rPr>
          <w:rFonts w:ascii="Times New Roman" w:eastAsiaTheme="minorHAnsi" w:hAnsi="Times New Roman" w:cs="Times New Roman"/>
          <w:lang w:eastAsia="en-US"/>
        </w:rPr>
      </w:pPr>
    </w:p>
    <w:p w14:paraId="6C4AA952" w14:textId="77777777" w:rsidR="006F5008" w:rsidRDefault="00173254">
      <w:pPr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Задание по аудированию состоит из двух частей (всего 12 заданий). На выполнение отводится 1</w:t>
      </w:r>
      <w:r w:rsidRPr="00173254">
        <w:rPr>
          <w:rFonts w:ascii="Times New Roman" w:eastAsiaTheme="minorHAnsi" w:hAnsi="Times New Roman" w:cs="Times New Roman"/>
          <w:lang w:eastAsia="en-US"/>
        </w:rPr>
        <w:t>1</w:t>
      </w:r>
      <w:r>
        <w:rPr>
          <w:rFonts w:ascii="Times New Roman" w:eastAsiaTheme="minorHAnsi" w:hAnsi="Times New Roman" w:cs="Times New Roman"/>
          <w:lang w:eastAsia="en-US"/>
        </w:rPr>
        <w:t xml:space="preserve"> минут.</w:t>
      </w:r>
    </w:p>
    <w:p w14:paraId="074E9811" w14:textId="77777777" w:rsidR="006F5008" w:rsidRDefault="00173254">
      <w:pPr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lang w:eastAsia="en-US"/>
        </w:rPr>
        <w:t>Первое задание представляет собой монологическое высказывание. После прослушивания (два раза) участник должен заполнить пропуски.</w:t>
      </w:r>
    </w:p>
    <w:p w14:paraId="6D2C7F97" w14:textId="77777777" w:rsidR="006F5008" w:rsidRDefault="00173254">
      <w:pPr>
        <w:jc w:val="both"/>
        <w:rPr>
          <w:rFonts w:hint="eastAsia"/>
        </w:rPr>
      </w:pPr>
      <w:r>
        <w:rPr>
          <w:rFonts w:ascii="Times New Roman" w:eastAsiaTheme="minorHAnsi" w:hAnsi="Times New Roman" w:cs="Times New Roman"/>
          <w:lang w:eastAsia="en-US"/>
        </w:rPr>
        <w:t>Второе задание представляет собой диалогическое высказывание. После прослушивания (два раза) участник должен выбрать правильный вариант ответа.</w:t>
      </w:r>
    </w:p>
    <w:p w14:paraId="5F27C5A1" w14:textId="77777777" w:rsidR="006F5008" w:rsidRDefault="00173254">
      <w:pPr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Сложность текстов соответствует уровню </w:t>
      </w:r>
      <w:r>
        <w:rPr>
          <w:rFonts w:ascii="Times New Roman" w:eastAsia="Times New Roman,Bold" w:hAnsi="Times New Roman" w:cs="Times New Roman"/>
          <w:b/>
          <w:bCs/>
          <w:lang w:eastAsia="en-US"/>
        </w:rPr>
        <w:t xml:space="preserve">В1 </w:t>
      </w:r>
      <w:r>
        <w:rPr>
          <w:rFonts w:ascii="Times New Roman" w:eastAsiaTheme="minorHAnsi" w:hAnsi="Times New Roman" w:cs="Times New Roman"/>
          <w:lang w:eastAsia="en-US"/>
        </w:rPr>
        <w:t>по шкале Совета Европы.</w:t>
      </w:r>
    </w:p>
    <w:p w14:paraId="13D5A269" w14:textId="77777777" w:rsidR="006F5008" w:rsidRDefault="00173254">
      <w:pPr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Правильность выполнения заданий проверяется по ключам.</w:t>
      </w:r>
    </w:p>
    <w:p w14:paraId="05C43F5C" w14:textId="77777777" w:rsidR="006F5008" w:rsidRDefault="00173254">
      <w:pPr>
        <w:jc w:val="both"/>
        <w:rPr>
          <w:rFonts w:ascii="Times New Roman" w:eastAsia="Times New Roman,Bold" w:hAnsi="Times New Roman" w:cs="Times New Roman"/>
          <w:lang w:eastAsia="en-US"/>
        </w:rPr>
      </w:pPr>
      <w:r>
        <w:rPr>
          <w:rFonts w:ascii="Times New Roman" w:eastAsia="Times New Roman,Bold" w:hAnsi="Times New Roman" w:cs="Times New Roman"/>
          <w:b/>
          <w:bCs/>
          <w:lang w:eastAsia="en-US"/>
        </w:rPr>
        <w:t>Критерии оценивания</w:t>
      </w:r>
      <w:r>
        <w:rPr>
          <w:rFonts w:ascii="Times New Roman" w:eastAsia="Times New Roman,Bold" w:hAnsi="Times New Roman" w:cs="Times New Roman"/>
          <w:lang w:eastAsia="en-US"/>
        </w:rPr>
        <w:t xml:space="preserve">: За каждый правильный ответ дается </w:t>
      </w:r>
      <w:r>
        <w:rPr>
          <w:rFonts w:ascii="Times New Roman" w:eastAsia="Times New Roman,Bold" w:hAnsi="Times New Roman" w:cs="Times New Roman"/>
          <w:b/>
          <w:bCs/>
          <w:lang w:eastAsia="en-US"/>
        </w:rPr>
        <w:t>1 балл</w:t>
      </w:r>
      <w:r>
        <w:rPr>
          <w:rFonts w:ascii="Times New Roman" w:eastAsia="Times New Roman,Bold" w:hAnsi="Times New Roman" w:cs="Times New Roman"/>
          <w:lang w:eastAsia="en-US"/>
        </w:rPr>
        <w:t>.</w:t>
      </w:r>
    </w:p>
    <w:p w14:paraId="54BF5C26" w14:textId="77777777" w:rsidR="006F5008" w:rsidRDefault="00173254">
      <w:pPr>
        <w:jc w:val="both"/>
        <w:rPr>
          <w:rFonts w:ascii="Times New Roman" w:eastAsia="Times New Roman,Bold" w:hAnsi="Times New Roman" w:cs="Times New Roman"/>
          <w:b/>
          <w:bCs/>
          <w:lang w:eastAsia="en-US"/>
        </w:rPr>
      </w:pPr>
      <w:r>
        <w:rPr>
          <w:rFonts w:ascii="Times New Roman" w:eastAsia="Times New Roman,Bold" w:hAnsi="Times New Roman" w:cs="Times New Roman"/>
          <w:b/>
          <w:bCs/>
          <w:lang w:eastAsia="en-US"/>
        </w:rPr>
        <w:t>Максимальное количество баллов, которое можно получить за конкурс Listening – 12 (двенадцать).</w:t>
      </w:r>
    </w:p>
    <w:p w14:paraId="4C3F12B1" w14:textId="77777777" w:rsidR="006F5008" w:rsidRDefault="00173254">
      <w:pPr>
        <w:jc w:val="both"/>
        <w:rPr>
          <w:rFonts w:ascii="Times New Roman" w:eastAsia="Times New Roman,Bold" w:hAnsi="Times New Roman" w:cs="Times New Roman"/>
          <w:b/>
          <w:bCs/>
          <w:lang w:eastAsia="en-US"/>
        </w:rPr>
      </w:pPr>
      <w:r>
        <w:rPr>
          <w:rFonts w:ascii="Times New Roman" w:eastAsia="Times New Roman,Bold" w:hAnsi="Times New Roman" w:cs="Times New Roman"/>
          <w:b/>
          <w:bCs/>
          <w:lang w:eastAsia="en-US"/>
        </w:rPr>
        <w:t>Орфографические ошибки в заданиях не учитываются.</w:t>
      </w:r>
    </w:p>
    <w:p w14:paraId="2ABCF7EE" w14:textId="77777777" w:rsidR="006F5008" w:rsidRDefault="006F5008">
      <w:pPr>
        <w:jc w:val="both"/>
        <w:rPr>
          <w:rFonts w:ascii="Times New Roman" w:hAnsi="Times New Roman" w:cs="Times New Roman"/>
          <w:b/>
        </w:rPr>
      </w:pPr>
    </w:p>
    <w:p w14:paraId="2E8020F5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Методические рекомендации</w:t>
      </w:r>
    </w:p>
    <w:p w14:paraId="047D1307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lang w:eastAsia="en-US"/>
        </w:rPr>
        <w:t>Задания по чтению состоят из двух частей (</w:t>
      </w:r>
      <w:r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всего 15 заданий</w:t>
      </w:r>
      <w:r>
        <w:rPr>
          <w:rFonts w:ascii="Times New Roman" w:eastAsiaTheme="minorHAnsi" w:hAnsi="Times New Roman" w:cs="Times New Roman"/>
          <w:lang w:eastAsia="en-US"/>
        </w:rPr>
        <w:t xml:space="preserve">). </w:t>
      </w:r>
      <w:r>
        <w:rPr>
          <w:rFonts w:ascii="Times New Roman" w:eastAsia="Times New Roman,Bold" w:hAnsi="Times New Roman" w:cs="Times New Roman"/>
          <w:b/>
          <w:bCs/>
          <w:lang w:eastAsia="en-US"/>
        </w:rPr>
        <w:t>На выполнение всех заданий отводится 30 минут</w:t>
      </w:r>
      <w:r>
        <w:rPr>
          <w:rFonts w:ascii="Times New Roman" w:eastAsiaTheme="minorHAnsi" w:hAnsi="Times New Roman" w:cs="Times New Roman"/>
          <w:lang w:eastAsia="en-US"/>
        </w:rPr>
        <w:t>, в которые входит и внесение ответов в ответные листы.</w:t>
      </w:r>
    </w:p>
    <w:p w14:paraId="4D4F939D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Задания по чтению</w:t>
      </w:r>
      <w:r>
        <w:rPr>
          <w:rFonts w:ascii="Times New Roman" w:hAnsi="Times New Roman" w:cs="Times New Roman"/>
        </w:rPr>
        <w:t xml:space="preserve"> нацелены на анализ и интеллектуальную обработку информации.</w:t>
      </w:r>
    </w:p>
    <w:p w14:paraId="00DEBDFD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Первое задание по чтению представляет собой текст. Заданием является соотнесение информации текста с предложенными предложениями и выяснение их ложности и правдивости информации относительно прочитанного текста.</w:t>
      </w:r>
    </w:p>
    <w:p w14:paraId="7C2B3F1D" w14:textId="77777777" w:rsidR="006F5008" w:rsidRDefault="00173254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Второе задание по чтению представляет собой текст. По заданию надо соотнести тексты-описания кафе и ресторанов с людьми, которым они могут подойти. Данное задание проверяет умение учащихся анализировать и обобщать полученную информацию. </w:t>
      </w:r>
    </w:p>
    <w:p w14:paraId="2221422F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Сложность текстов соответствует уровню </w:t>
      </w:r>
      <w:r>
        <w:rPr>
          <w:rFonts w:ascii="Times New Roman" w:eastAsia="Times New Roman,Bold" w:hAnsi="Times New Roman" w:cs="Times New Roman"/>
          <w:b/>
          <w:bCs/>
        </w:rPr>
        <w:t xml:space="preserve">В1 </w:t>
      </w:r>
      <w:r>
        <w:rPr>
          <w:rFonts w:ascii="Times New Roman" w:hAnsi="Times New Roman" w:cs="Times New Roman"/>
        </w:rPr>
        <w:t>по шкале Совета Европы.</w:t>
      </w:r>
    </w:p>
    <w:p w14:paraId="70F4D3D2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Тематика текстов представляет интерес для учащихся данного возраста. Тексты подобраны по принципу тематического разнообразия; задания проверяют разные виды чтения, в конкурсе сочетаются задания разного типа.</w:t>
      </w:r>
    </w:p>
    <w:p w14:paraId="7B6F1BD1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,Bold" w:hAnsi="Times New Roman" w:cs="Times New Roman"/>
          <w:b/>
          <w:bCs/>
        </w:rPr>
        <w:t>В текстах может содержаться до 2</w:t>
      </w:r>
      <w:r>
        <w:rPr>
          <w:rFonts w:ascii="Times New Roman" w:hAnsi="Times New Roman" w:cs="Times New Roman"/>
          <w:b/>
          <w:bCs/>
        </w:rPr>
        <w:t>-</w:t>
      </w:r>
      <w:r>
        <w:rPr>
          <w:rFonts w:ascii="Times New Roman" w:eastAsia="Times New Roman,Bold" w:hAnsi="Times New Roman" w:cs="Times New Roman"/>
          <w:b/>
          <w:bCs/>
        </w:rPr>
        <w:t>3 % незнакомых слов, незнание</w:t>
      </w:r>
    </w:p>
    <w:p w14:paraId="708B1CEE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,Bold" w:hAnsi="Times New Roman" w:cs="Times New Roman"/>
          <w:b/>
          <w:bCs/>
        </w:rPr>
        <w:t>которых не должно препятствовать пониманию текста и выполнению</w:t>
      </w:r>
    </w:p>
    <w:p w14:paraId="23E1C7FB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,Bold" w:hAnsi="Times New Roman" w:cs="Times New Roman"/>
          <w:b/>
          <w:bCs/>
        </w:rPr>
        <w:t>заданий.</w:t>
      </w:r>
    </w:p>
    <w:p w14:paraId="27C1A2DB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Критерии оценивания:</w:t>
      </w:r>
      <w:r>
        <w:rPr>
          <w:rFonts w:ascii="Times New Roman" w:hAnsi="Times New Roman" w:cs="Times New Roman"/>
        </w:rPr>
        <w:t xml:space="preserve"> Каждый правильный ответ оценивается в 1 балл. Максимальное количество баллов, которое можно получить за данное задание - 15.</w:t>
      </w:r>
    </w:p>
    <w:p w14:paraId="4A9167A7" w14:textId="77777777" w:rsidR="006F5008" w:rsidRDefault="006F5008">
      <w:pPr>
        <w:jc w:val="both"/>
        <w:rPr>
          <w:rFonts w:ascii="Times New Roman" w:hAnsi="Times New Roman" w:cs="Times New Roman"/>
        </w:rPr>
      </w:pPr>
    </w:p>
    <w:p w14:paraId="47423F12" w14:textId="77777777" w:rsidR="006F5008" w:rsidRDefault="00173254">
      <w:pPr>
        <w:spacing w:before="6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рекомендации для проведения лексико-грамматического теста</w:t>
      </w:r>
    </w:p>
    <w:p w14:paraId="537A615E" w14:textId="77777777" w:rsidR="006F5008" w:rsidRDefault="00173254">
      <w:pPr>
        <w:spacing w:before="6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Эта часть теста проверяет знание английского языка как целостной системы. Учащиеся должны продемонстрировать высокий уровень владения лексическим материалом и умение оперировать им в условиях множественного выбора.  Проверяется также владение грамматическим материалом  в рамках программы средней школы  и умение практически использовать его не только на уровне отдельного предложения, но и в более широком контексте. </w:t>
      </w:r>
    </w:p>
    <w:p w14:paraId="18F62619" w14:textId="77777777" w:rsidR="006F5008" w:rsidRDefault="00173254">
      <w:pPr>
        <w:spacing w:before="60"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shd w:val="clear" w:color="auto" w:fill="D9D9D9"/>
        </w:rPr>
        <w:t>Рекомендуемое время для выполнения  всех заданий теста – 24 минуты.</w:t>
      </w:r>
    </w:p>
    <w:p w14:paraId="3620437B" w14:textId="77777777" w:rsidR="006F5008" w:rsidRDefault="00173254">
      <w:pPr>
        <w:spacing w:before="6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Задание 1</w:t>
      </w:r>
      <w:r>
        <w:rPr>
          <w:rFonts w:ascii="Times New Roman" w:hAnsi="Times New Roman" w:cs="Times New Roman"/>
        </w:rPr>
        <w:t xml:space="preserve"> содержит текст, представляющий собой связное повествование с десятью пропусками. Учащимся необходимо вставить слово, оперируя пониманием текста, опираясь на знание грамматики английского языка и на свой словарный запас. В задании даются варианты ответа. Пропущенные слова принадлежат к различным частям речи.  </w:t>
      </w:r>
      <w:r>
        <w:rPr>
          <w:rFonts w:ascii="Times New Roman" w:hAnsi="Times New Roman" w:cs="Times New Roman"/>
          <w:b/>
          <w:bCs/>
        </w:rPr>
        <w:t>В задании 2</w:t>
      </w:r>
      <w:r>
        <w:rPr>
          <w:rFonts w:ascii="Times New Roman" w:hAnsi="Times New Roman" w:cs="Times New Roman"/>
          <w:bCs/>
        </w:rPr>
        <w:t xml:space="preserve"> участникам необходимо перефразировать данные предложения. </w:t>
      </w:r>
    </w:p>
    <w:p w14:paraId="0EC99A95" w14:textId="77777777" w:rsidR="006F5008" w:rsidRDefault="00173254">
      <w:pPr>
        <w:spacing w:before="6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Целью задания </w:t>
      </w:r>
      <w:r>
        <w:rPr>
          <w:rFonts w:ascii="Times New Roman" w:hAnsi="Times New Roman" w:cs="Times New Roman"/>
        </w:rPr>
        <w:t>является определение языковой компетенции учащихся, Участникам необходимо продемонстрировать понимание содержания и грамматических структур текста. Это упражнение на словоупотребление, предполагающее альтернативный выбор лексических единиц в зависимости от контекста. Для правильного выбора слова необходимо понимать структуру сложного предложения. В ответах не допускаются альтернативные варианты.</w:t>
      </w:r>
      <w:r>
        <w:rPr>
          <w:rFonts w:ascii="Times New Roman" w:hAnsi="Times New Roman" w:cs="Times New Roman"/>
          <w:bCs/>
        </w:rPr>
        <w:t xml:space="preserve"> Данное задание также проверяет знание фразовых глаголов.</w:t>
      </w:r>
    </w:p>
    <w:p w14:paraId="673BF1E3" w14:textId="77777777" w:rsidR="006F5008" w:rsidRDefault="00173254">
      <w:pPr>
        <w:shd w:val="clear" w:color="auto" w:fill="D9D9D9"/>
        <w:spacing w:before="60"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Критерии оценивания:</w:t>
      </w:r>
      <w:r>
        <w:rPr>
          <w:rFonts w:ascii="Times New Roman" w:hAnsi="Times New Roman" w:cs="Times New Roman"/>
        </w:rPr>
        <w:t xml:space="preserve"> Каждый правильный ответ лексико-грамматического теста оценивается в 1 балл. Максимальное количество баллов, которое можно получить за данное задание - 18.</w:t>
      </w:r>
    </w:p>
    <w:p w14:paraId="01BB6E4E" w14:textId="77777777" w:rsidR="006F5008" w:rsidRDefault="00173254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Задания соответствуют уровню сложности </w:t>
      </w:r>
      <w:r>
        <w:rPr>
          <w:rFonts w:ascii="Times New Roman" w:eastAsiaTheme="minorHAnsi" w:hAnsi="Times New Roman" w:cs="Times New Roman"/>
          <w:b/>
          <w:bCs/>
          <w:lang w:val="en-US" w:eastAsia="en-US"/>
        </w:rPr>
        <w:t>B</w:t>
      </w: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1 </w:t>
      </w:r>
      <w:r>
        <w:rPr>
          <w:rFonts w:ascii="Times New Roman" w:eastAsiaTheme="minorHAnsi" w:hAnsi="Times New Roman" w:cs="Times New Roman"/>
          <w:lang w:eastAsia="en-US"/>
        </w:rPr>
        <w:t>по шкале Совета Европы.</w:t>
      </w:r>
    </w:p>
    <w:p w14:paraId="0E835BD7" w14:textId="77777777" w:rsidR="006F5008" w:rsidRDefault="006F5008">
      <w:pPr>
        <w:spacing w:before="60" w:line="360" w:lineRule="auto"/>
        <w:ind w:firstLine="709"/>
        <w:jc w:val="both"/>
        <w:rPr>
          <w:rFonts w:ascii="Times New Roman" w:hAnsi="Times New Roman" w:cs="Times New Roman"/>
        </w:rPr>
      </w:pPr>
    </w:p>
    <w:p w14:paraId="6066EEBE" w14:textId="77777777" w:rsidR="006F5008" w:rsidRDefault="00173254">
      <w:pPr>
        <w:spacing w:before="6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Методические рекомендации для проведения этапа сочинение</w:t>
      </w:r>
    </w:p>
    <w:p w14:paraId="67E1E33C" w14:textId="61AFC63F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E0E0E0"/>
        </w:rPr>
        <w:t>Участникам предлагается написать письмо по предложенной теме. (100-1</w:t>
      </w:r>
      <w:r w:rsidR="003B2488">
        <w:rPr>
          <w:rFonts w:ascii="Times New Roman" w:hAnsi="Times New Roman" w:cs="Times New Roman"/>
          <w:shd w:val="clear" w:color="auto" w:fill="E0E0E0"/>
        </w:rPr>
        <w:t>5</w:t>
      </w:r>
      <w:r>
        <w:rPr>
          <w:rFonts w:ascii="Times New Roman" w:hAnsi="Times New Roman" w:cs="Times New Roman"/>
          <w:shd w:val="clear" w:color="auto" w:fill="E0E0E0"/>
        </w:rPr>
        <w:t>0 слов).</w:t>
      </w:r>
    </w:p>
    <w:p w14:paraId="5FD76A6F" w14:textId="77777777" w:rsidR="006F5008" w:rsidRDefault="006F5008">
      <w:pPr>
        <w:jc w:val="both"/>
        <w:rPr>
          <w:rFonts w:hint="eastAsia"/>
        </w:rPr>
      </w:pPr>
    </w:p>
    <w:p w14:paraId="661B04E8" w14:textId="77777777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E0E0E0"/>
        </w:rPr>
        <w:t>На выполнение задания отводится 25 минут.</w:t>
      </w:r>
    </w:p>
    <w:p w14:paraId="3598174B" w14:textId="77777777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подготовке материалов для конкурса письменной речи методическая комиссия исходила из следующих положений:</w:t>
      </w:r>
    </w:p>
    <w:p w14:paraId="26C25803" w14:textId="77777777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ab/>
        <w:t>Предполагается, что на этом уровне владения языком участник олимпиады должен уметь писать связные тексты сложной структуры на различные темы;</w:t>
      </w:r>
    </w:p>
    <w:p w14:paraId="08B734AC" w14:textId="77777777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Учитывая вышеизложенные положения, методическая комиссия предлагает задание, направленное на творческое решение предложенной проблемы.</w:t>
      </w:r>
    </w:p>
    <w:p w14:paraId="776C6C32" w14:textId="77777777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  <w:u w:val="single"/>
        </w:rPr>
        <w:t>При оценке выполнения письменного задания</w:t>
      </w:r>
      <w:r>
        <w:rPr>
          <w:rFonts w:ascii="Times New Roman" w:hAnsi="Times New Roman" w:cs="Times New Roman"/>
        </w:rPr>
        <w:t xml:space="preserve"> членами жюри должны быть учтены следующие моменты. Хорошим сочинением считается сочинение участника, если участник:</w:t>
      </w:r>
    </w:p>
    <w:p w14:paraId="157F9F78" w14:textId="77777777" w:rsidR="006F5008" w:rsidRDefault="00173254">
      <w:pPr>
        <w:pStyle w:val="10"/>
        <w:numPr>
          <w:ilvl w:val="0"/>
          <w:numId w:val="1"/>
        </w:numPr>
        <w:suppressAutoHyphens w:val="0"/>
        <w:spacing w:before="60"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может написать связный текст сложной структуры, используя при этом подробности и детали;</w:t>
      </w:r>
    </w:p>
    <w:p w14:paraId="5C15883F" w14:textId="77777777" w:rsidR="006F5008" w:rsidRDefault="00173254">
      <w:pPr>
        <w:pStyle w:val="10"/>
        <w:numPr>
          <w:ilvl w:val="0"/>
          <w:numId w:val="1"/>
        </w:numPr>
        <w:suppressAutoHyphens w:val="0"/>
        <w:spacing w:before="60"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может выражать свое отношение к событиям, предметам, людям, явлениям;</w:t>
      </w:r>
    </w:p>
    <w:p w14:paraId="4118C7EE" w14:textId="77777777" w:rsidR="006F5008" w:rsidRDefault="00173254">
      <w:pPr>
        <w:pStyle w:val="10"/>
        <w:numPr>
          <w:ilvl w:val="0"/>
          <w:numId w:val="1"/>
        </w:numPr>
        <w:suppressAutoHyphens w:val="0"/>
        <w:spacing w:before="60"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может рассуждать, используя сложные и оригинальные аргументы, опираясь на формулировку задания и иллюстрируя свои мысли примерами</w:t>
      </w:r>
      <w:r>
        <w:rPr>
          <w:rFonts w:ascii="Times New Roman" w:hAnsi="Times New Roman" w:cs="Times New Roman"/>
          <w:color w:val="000000"/>
        </w:rPr>
        <w:t>.</w:t>
      </w:r>
    </w:p>
    <w:p w14:paraId="6EBAD6A4" w14:textId="77777777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языковом плане участник должен обладать</w:t>
      </w:r>
    </w:p>
    <w:p w14:paraId="10C941F9" w14:textId="77777777" w:rsidR="006F5008" w:rsidRDefault="00173254">
      <w:pPr>
        <w:pStyle w:val="10"/>
        <w:numPr>
          <w:ilvl w:val="0"/>
          <w:numId w:val="1"/>
        </w:numPr>
        <w:suppressAutoHyphens w:val="0"/>
        <w:spacing w:before="60"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достаточно большим словарным запасом;</w:t>
      </w:r>
    </w:p>
    <w:p w14:paraId="13F4B29E" w14:textId="77777777" w:rsidR="006F5008" w:rsidRDefault="00173254">
      <w:pPr>
        <w:pStyle w:val="10"/>
        <w:numPr>
          <w:ilvl w:val="0"/>
          <w:numId w:val="1"/>
        </w:numPr>
        <w:suppressAutoHyphens w:val="0"/>
        <w:spacing w:before="60" w:after="0"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достаточно большим арсеналом грамматических конструкций.</w:t>
      </w:r>
    </w:p>
    <w:p w14:paraId="2D7523FA" w14:textId="77777777" w:rsidR="006F5008" w:rsidRDefault="00173254">
      <w:pPr>
        <w:pStyle w:val="10"/>
        <w:spacing w:before="60"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hd w:val="clear" w:color="auto" w:fill="E0E0E0"/>
        </w:rPr>
        <w:t>В письменной работе поощряется оригинальность решения и попытки полностью решить поставленную коммуникативную задачу.</w:t>
      </w:r>
    </w:p>
    <w:p w14:paraId="01F1F9BA" w14:textId="77777777" w:rsidR="006F5008" w:rsidRDefault="006F5008">
      <w:pPr>
        <w:jc w:val="both"/>
        <w:rPr>
          <w:rFonts w:ascii="Times New Roman" w:hAnsi="Times New Roman" w:cs="Times New Roman"/>
        </w:rPr>
      </w:pPr>
    </w:p>
    <w:p w14:paraId="3B06081F" w14:textId="77777777" w:rsidR="006F5008" w:rsidRDefault="00173254">
      <w:pPr>
        <w:jc w:val="both"/>
        <w:rPr>
          <w:rFonts w:hint="eastAsia"/>
        </w:rPr>
      </w:pPr>
      <w:r>
        <w:rPr>
          <w:rFonts w:ascii="Times New Roman" w:hAnsi="Times New Roman" w:cs="Times New Roman"/>
        </w:rPr>
        <w:t>Максимальный балл -15.</w:t>
      </w:r>
    </w:p>
    <w:p w14:paraId="717265E7" w14:textId="77777777" w:rsidR="006F5008" w:rsidRDefault="006F5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BC3B30" w14:textId="77777777" w:rsidR="006F5008" w:rsidRDefault="006F5008">
      <w:pPr>
        <w:suppressAutoHyphens w:val="0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</w:p>
    <w:p w14:paraId="6C378C68" w14:textId="0772E526" w:rsidR="006F5008" w:rsidRPr="003F7781" w:rsidRDefault="00C53318">
      <w:pPr>
        <w:suppressAutoHyphens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F778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Разел </w:t>
      </w:r>
      <w:r w:rsidR="0083720D" w:rsidRPr="003F778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Говорение </w:t>
      </w:r>
    </w:p>
    <w:p w14:paraId="4E3A8A0E" w14:textId="77777777" w:rsidR="0083720D" w:rsidRDefault="0083720D">
      <w:pPr>
        <w:suppressAutoHyphens w:val="0"/>
        <w:jc w:val="center"/>
        <w:rPr>
          <w:rFonts w:eastAsiaTheme="minorHAnsi"/>
          <w:b/>
          <w:bCs/>
          <w:color w:val="000000"/>
          <w:sz w:val="23"/>
          <w:szCs w:val="23"/>
          <w:lang w:eastAsia="en-US"/>
        </w:rPr>
      </w:pPr>
    </w:p>
    <w:p w14:paraId="2521FE1F" w14:textId="0A6D125E" w:rsidR="0083720D" w:rsidRDefault="0083720D" w:rsidP="0083720D">
      <w:pPr>
        <w:suppressAutoHyphens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Подготовка 1</w:t>
      </w:r>
      <w:r>
        <w:rPr>
          <w:rFonts w:ascii="Times New Roman" w:hAnsi="Times New Roman" w:cs="Times New Roman"/>
          <w:color w:val="000000"/>
          <w:lang w:val="en-US"/>
        </w:rPr>
        <w:t>,</w:t>
      </w:r>
      <w:r>
        <w:rPr>
          <w:rFonts w:ascii="Times New Roman" w:hAnsi="Times New Roman" w:cs="Times New Roman"/>
          <w:color w:val="000000"/>
        </w:rPr>
        <w:t>5 минуты</w:t>
      </w:r>
      <w:r>
        <w:rPr>
          <w:rFonts w:ascii="Times New Roman" w:hAnsi="Times New Roman" w:cs="Times New Roman"/>
          <w:color w:val="000000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</w:rPr>
        <w:t>рассказ</w:t>
      </w:r>
      <w:r w:rsidRPr="0083720D">
        <w:rPr>
          <w:rFonts w:ascii="Times New Roman" w:hAnsi="Times New Roman" w:cs="Times New Roman"/>
          <w:color w:val="000000"/>
        </w:rPr>
        <w:t xml:space="preserve"> не более 2 минут (10-12 предложений)</w:t>
      </w:r>
      <w:r>
        <w:rPr>
          <w:rFonts w:ascii="Times New Roman" w:hAnsi="Times New Roman" w:cs="Times New Roman"/>
          <w:color w:val="000000"/>
        </w:rPr>
        <w:t>.</w:t>
      </w:r>
    </w:p>
    <w:p w14:paraId="14A83003" w14:textId="77777777" w:rsidR="0083720D" w:rsidRDefault="0083720D" w:rsidP="0083720D">
      <w:pPr>
        <w:suppressAutoHyphens w:val="0"/>
        <w:rPr>
          <w:rFonts w:ascii="Times New Roman" w:hAnsi="Times New Roman" w:cs="Times New Roman"/>
          <w:color w:val="000000"/>
        </w:rPr>
      </w:pPr>
    </w:p>
    <w:p w14:paraId="7F864294" w14:textId="7E9EFDB6" w:rsidR="0083720D" w:rsidRPr="009567DB" w:rsidRDefault="0083720D" w:rsidP="0083720D">
      <w:pPr>
        <w:jc w:val="both"/>
        <w:rPr>
          <w:rFonts w:ascii="Times New Roman" w:hAnsi="Times New Roman" w:cs="Times New Roman"/>
          <w:b/>
          <w:bCs/>
        </w:rPr>
      </w:pPr>
      <w:r w:rsidRPr="009567DB">
        <w:rPr>
          <w:rFonts w:ascii="Times New Roman" w:hAnsi="Times New Roman" w:cs="Times New Roman"/>
          <w:b/>
          <w:bCs/>
        </w:rPr>
        <w:t>Максимальный балл -20.</w:t>
      </w:r>
    </w:p>
    <w:p w14:paraId="6EB403DF" w14:textId="254BC604" w:rsidR="00C53318" w:rsidRDefault="003F7781" w:rsidP="003F7781">
      <w:pPr>
        <w:jc w:val="center"/>
        <w:rPr>
          <w:rFonts w:hint="eastAsia"/>
        </w:rPr>
      </w:pPr>
      <w:r>
        <w:t>КРИТЕРИИ ОЦЕНИВАНИЯ</w:t>
      </w:r>
    </w:p>
    <w:p w14:paraId="1D774F95" w14:textId="77777777" w:rsidR="0083720D" w:rsidRPr="0083720D" w:rsidRDefault="0083720D" w:rsidP="0083720D">
      <w:pPr>
        <w:suppressAutoHyphens w:val="0"/>
        <w:rPr>
          <w:rFonts w:ascii="Times New Roman" w:eastAsiaTheme="minorHAnsi" w:hAnsi="Times New Roman" w:cs="Times New Roman"/>
          <w:b/>
          <w:bCs/>
          <w:color w:val="000000"/>
          <w:lang w:eastAsia="en-US"/>
        </w:rPr>
      </w:pPr>
    </w:p>
    <w:tbl>
      <w:tblPr>
        <w:tblStyle w:val="a8"/>
        <w:tblW w:w="10343" w:type="dxa"/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3686"/>
        <w:gridCol w:w="2693"/>
      </w:tblGrid>
      <w:tr w:rsidR="003F7781" w:rsidRPr="003F7781" w14:paraId="528B8E5C" w14:textId="77777777" w:rsidTr="003F7781">
        <w:tc>
          <w:tcPr>
            <w:tcW w:w="704" w:type="dxa"/>
          </w:tcPr>
          <w:p w14:paraId="15108040" w14:textId="77777777" w:rsidR="003F7781" w:rsidRPr="00672971" w:rsidRDefault="003F7781" w:rsidP="008E77A8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971">
              <w:rPr>
                <w:rFonts w:ascii="Times New Roman" w:hAnsi="Times New Roman" w:cs="Times New Roman"/>
                <w:sz w:val="18"/>
                <w:szCs w:val="18"/>
              </w:rPr>
              <w:t>Баллы</w:t>
            </w:r>
          </w:p>
        </w:tc>
        <w:tc>
          <w:tcPr>
            <w:tcW w:w="3260" w:type="dxa"/>
          </w:tcPr>
          <w:p w14:paraId="3514E733" w14:textId="77777777" w:rsidR="003F7781" w:rsidRPr="003F7781" w:rsidRDefault="003F7781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Содержание</w:t>
            </w:r>
          </w:p>
        </w:tc>
        <w:tc>
          <w:tcPr>
            <w:tcW w:w="3686" w:type="dxa"/>
          </w:tcPr>
          <w:p w14:paraId="7DF66218" w14:textId="77777777" w:rsidR="003F7781" w:rsidRPr="003F7781" w:rsidRDefault="003F7781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Организация высказывания</w:t>
            </w:r>
          </w:p>
        </w:tc>
        <w:tc>
          <w:tcPr>
            <w:tcW w:w="2693" w:type="dxa"/>
          </w:tcPr>
          <w:p w14:paraId="701E395D" w14:textId="77777777" w:rsidR="003F7781" w:rsidRPr="003F7781" w:rsidRDefault="003F7781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Языковое оформление высказывания</w:t>
            </w:r>
          </w:p>
        </w:tc>
      </w:tr>
      <w:tr w:rsidR="003F7781" w:rsidRPr="003F7781" w14:paraId="1AE608F5" w14:textId="77777777" w:rsidTr="003F7781">
        <w:tc>
          <w:tcPr>
            <w:tcW w:w="704" w:type="dxa"/>
          </w:tcPr>
          <w:p w14:paraId="4EE136B6" w14:textId="380F1C5D" w:rsidR="003F7781" w:rsidRPr="003F7781" w:rsidRDefault="00577BFB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260" w:type="dxa"/>
          </w:tcPr>
          <w:p w14:paraId="30FCD569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 xml:space="preserve">Задание выполнено полностью: цель общения достигнута, тема раскрыта в полном объеме (полно, точно и развёрнуто раскрыты все четыре аспекта, указанные в задании). </w:t>
            </w:r>
          </w:p>
          <w:p w14:paraId="6E93E932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Объём высказывания: 10-12 фраз.</w:t>
            </w:r>
          </w:p>
        </w:tc>
        <w:tc>
          <w:tcPr>
            <w:tcW w:w="3686" w:type="dxa"/>
          </w:tcPr>
          <w:p w14:paraId="3B660B04" w14:textId="77777777" w:rsidR="003F7781" w:rsidRPr="003F7781" w:rsidRDefault="003F7781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</w:tcPr>
          <w:p w14:paraId="54C16900" w14:textId="77777777" w:rsidR="003F7781" w:rsidRPr="003F7781" w:rsidRDefault="003F7781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F7781" w:rsidRPr="003F7781" w14:paraId="267E0E6B" w14:textId="77777777" w:rsidTr="003F7781">
        <w:tc>
          <w:tcPr>
            <w:tcW w:w="704" w:type="dxa"/>
          </w:tcPr>
          <w:p w14:paraId="05F25E52" w14:textId="3A993AC5" w:rsidR="003F7781" w:rsidRPr="003F7781" w:rsidRDefault="00577BFB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3260" w:type="dxa"/>
          </w:tcPr>
          <w:p w14:paraId="3E1935EC" w14:textId="5DF6573E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Задание выполнено: цель общения достигнута, НО тема раскрыта не в полном объёме (один аспект раскрыт не полностью). Объём высказывания: 8-</w:t>
            </w:r>
            <w:r>
              <w:rPr>
                <w:rFonts w:ascii="Times New Roman" w:hAnsi="Times New Roman" w:cs="Times New Roman"/>
                <w:szCs w:val="24"/>
              </w:rPr>
              <w:t>9</w:t>
            </w:r>
            <w:r w:rsidRPr="003F7781">
              <w:rPr>
                <w:rFonts w:ascii="Times New Roman" w:hAnsi="Times New Roman" w:cs="Times New Roman"/>
                <w:szCs w:val="24"/>
              </w:rPr>
              <w:t xml:space="preserve"> фраз.</w:t>
            </w:r>
          </w:p>
        </w:tc>
        <w:tc>
          <w:tcPr>
            <w:tcW w:w="3686" w:type="dxa"/>
          </w:tcPr>
          <w:p w14:paraId="6836792C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Высказывание логично и имеет завершенный характер: имеются вступительная и заключительная фразы, соответствующие теме. Средства логической связи используются правильно.</w:t>
            </w:r>
          </w:p>
        </w:tc>
        <w:tc>
          <w:tcPr>
            <w:tcW w:w="2693" w:type="dxa"/>
          </w:tcPr>
          <w:p w14:paraId="0CD3700B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Использованный словарный запас, грамматические структуры, фонетическое оформление высказывания соответствуют поставленной задаче. Отвечающий не допускает ошибок.</w:t>
            </w:r>
          </w:p>
        </w:tc>
      </w:tr>
      <w:tr w:rsidR="003F7781" w:rsidRPr="003F7781" w14:paraId="62A09597" w14:textId="77777777" w:rsidTr="003F7781">
        <w:tc>
          <w:tcPr>
            <w:tcW w:w="704" w:type="dxa"/>
          </w:tcPr>
          <w:p w14:paraId="4CFBF018" w14:textId="2B317AAA" w:rsidR="003F7781" w:rsidRPr="003F7781" w:rsidRDefault="00577BFB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260" w:type="dxa"/>
          </w:tcPr>
          <w:p w14:paraId="78369EA9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 xml:space="preserve">Задание выполнено частично: цель общения достигнута частично, тема </w:t>
            </w:r>
            <w:r w:rsidRPr="003F7781">
              <w:rPr>
                <w:rFonts w:ascii="Times New Roman" w:hAnsi="Times New Roman" w:cs="Times New Roman"/>
                <w:szCs w:val="24"/>
              </w:rPr>
              <w:lastRenderedPageBreak/>
              <w:t>раскрыта в ограниченном объёме (один-два аспекта не раскрыты, ИЛИ два аспекта раскрыты не в полном объёме, остальные аспекты раскрыты полно и точно). Объём высказывания: 6-7 фраз.</w:t>
            </w:r>
          </w:p>
        </w:tc>
        <w:tc>
          <w:tcPr>
            <w:tcW w:w="3686" w:type="dxa"/>
          </w:tcPr>
          <w:p w14:paraId="6271A058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lastRenderedPageBreak/>
              <w:t xml:space="preserve">Высказывание в основном логично и имеет достаточно завершенный характер, НО </w:t>
            </w:r>
            <w:r w:rsidRPr="003F7781">
              <w:rPr>
                <w:rFonts w:ascii="Times New Roman" w:hAnsi="Times New Roman" w:cs="Times New Roman"/>
                <w:szCs w:val="24"/>
              </w:rPr>
              <w:lastRenderedPageBreak/>
              <w:t>отсутствует вступительная ИЛИ заключительная фраза, имеется одно-два нарушения в использовании средств логической связи.</w:t>
            </w:r>
          </w:p>
        </w:tc>
        <w:tc>
          <w:tcPr>
            <w:tcW w:w="2693" w:type="dxa"/>
          </w:tcPr>
          <w:p w14:paraId="3C213FFD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lastRenderedPageBreak/>
              <w:t xml:space="preserve">Использованный словарный запас, грамматические </w:t>
            </w:r>
            <w:r w:rsidRPr="003F7781">
              <w:rPr>
                <w:rFonts w:ascii="Times New Roman" w:hAnsi="Times New Roman" w:cs="Times New Roman"/>
                <w:szCs w:val="24"/>
              </w:rPr>
              <w:lastRenderedPageBreak/>
              <w:t>структуры, фонетическое оформление высказывания соответствуют поставленной задаче (допускается не более 3-х лексико-грамматических ошибок И/ИЛИ не более 3-х фонетических ошибок)</w:t>
            </w:r>
          </w:p>
        </w:tc>
      </w:tr>
      <w:tr w:rsidR="003F7781" w:rsidRPr="003F7781" w14:paraId="79917B2D" w14:textId="77777777" w:rsidTr="003F7781">
        <w:tc>
          <w:tcPr>
            <w:tcW w:w="704" w:type="dxa"/>
          </w:tcPr>
          <w:p w14:paraId="4597A30A" w14:textId="77777777" w:rsidR="003F7781" w:rsidRPr="003F7781" w:rsidRDefault="003F7781" w:rsidP="008E77A8">
            <w:pPr>
              <w:pStyle w:val="a6"/>
              <w:jc w:val="center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lastRenderedPageBreak/>
              <w:t>0</w:t>
            </w:r>
          </w:p>
        </w:tc>
        <w:tc>
          <w:tcPr>
            <w:tcW w:w="3260" w:type="dxa"/>
          </w:tcPr>
          <w:p w14:paraId="655680A9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Задание не выполнено: цель общения не достигнута: три аспекта содержания не раскрыты. Объём высказывания: 5 и менее фраз.</w:t>
            </w:r>
          </w:p>
        </w:tc>
        <w:tc>
          <w:tcPr>
            <w:tcW w:w="3686" w:type="dxa"/>
          </w:tcPr>
          <w:p w14:paraId="4292BEEB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Высказывание нелогично И/ИЛИ не имеет завершенного характера, вступительная и заключительная фразы отсутствуют; средства логической связи практически не используются, или допущены многочисленные ошибки в их использовании.</w:t>
            </w:r>
          </w:p>
        </w:tc>
        <w:tc>
          <w:tcPr>
            <w:tcW w:w="2693" w:type="dxa"/>
          </w:tcPr>
          <w:p w14:paraId="12B309F3" w14:textId="77777777" w:rsidR="003F7781" w:rsidRPr="003F7781" w:rsidRDefault="003F7781" w:rsidP="008E77A8">
            <w:pPr>
              <w:pStyle w:val="a6"/>
              <w:rPr>
                <w:rFonts w:ascii="Times New Roman" w:hAnsi="Times New Roman" w:cs="Times New Roman"/>
                <w:szCs w:val="24"/>
              </w:rPr>
            </w:pPr>
            <w:r w:rsidRPr="003F7781">
              <w:rPr>
                <w:rFonts w:ascii="Times New Roman" w:hAnsi="Times New Roman" w:cs="Times New Roman"/>
                <w:szCs w:val="24"/>
              </w:rPr>
              <w:t>Понимание высказывания затруднено (4 и более лексико-грамматические ошибки И/ИЛИ 4 и более фонетические ошибки).</w:t>
            </w:r>
          </w:p>
        </w:tc>
      </w:tr>
    </w:tbl>
    <w:p w14:paraId="2A12682B" w14:textId="217E4731" w:rsidR="006F5008" w:rsidRPr="003F7781" w:rsidRDefault="006F5008" w:rsidP="00C53318">
      <w:pPr>
        <w:suppressAutoHyphens w:val="0"/>
        <w:rPr>
          <w:rFonts w:hint="eastAsia"/>
        </w:rPr>
      </w:pPr>
    </w:p>
    <w:sectPr w:rsidR="006F5008" w:rsidRPr="003F7781" w:rsidSect="003F7781">
      <w:pgSz w:w="11906" w:h="16838"/>
      <w:pgMar w:top="1134" w:right="849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97B14"/>
    <w:multiLevelType w:val="multilevel"/>
    <w:tmpl w:val="FB76937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23B47F6"/>
    <w:multiLevelType w:val="multilevel"/>
    <w:tmpl w:val="B24CB1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AA15276"/>
    <w:multiLevelType w:val="hybridMultilevel"/>
    <w:tmpl w:val="65F867C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59094556">
    <w:abstractNumId w:val="1"/>
  </w:num>
  <w:num w:numId="2" w16cid:durableId="1536500730">
    <w:abstractNumId w:val="0"/>
  </w:num>
  <w:num w:numId="3" w16cid:durableId="605968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08"/>
    <w:rsid w:val="00173254"/>
    <w:rsid w:val="0019320D"/>
    <w:rsid w:val="001C5862"/>
    <w:rsid w:val="00296288"/>
    <w:rsid w:val="003B2488"/>
    <w:rsid w:val="003B403E"/>
    <w:rsid w:val="003F7781"/>
    <w:rsid w:val="00535316"/>
    <w:rsid w:val="00577BFB"/>
    <w:rsid w:val="00672971"/>
    <w:rsid w:val="00687DD0"/>
    <w:rsid w:val="006F5008"/>
    <w:rsid w:val="006F6680"/>
    <w:rsid w:val="007246D4"/>
    <w:rsid w:val="0083720D"/>
    <w:rsid w:val="00865859"/>
    <w:rsid w:val="008C6581"/>
    <w:rsid w:val="009567DB"/>
    <w:rsid w:val="00AF36A6"/>
    <w:rsid w:val="00C53318"/>
    <w:rsid w:val="00DF32A5"/>
    <w:rsid w:val="00F323DA"/>
    <w:rsid w:val="00F9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E80F"/>
  <w15:docId w15:val="{B19AABE5-AB49-4CE7-ACEA-59FF0AD3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Wingdings"/>
    </w:rPr>
  </w:style>
  <w:style w:type="paragraph" w:customStyle="1" w:styleId="1">
    <w:name w:val="Заголовок1"/>
    <w:basedOn w:val="a"/>
    <w:next w:val="1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10">
    <w:name w:val="Основной текст1"/>
    <w:basedOn w:val="a"/>
    <w:pPr>
      <w:spacing w:after="140" w:line="288" w:lineRule="auto"/>
    </w:pPr>
  </w:style>
  <w:style w:type="paragraph" w:customStyle="1" w:styleId="11">
    <w:name w:val="Список1"/>
    <w:basedOn w:val="10"/>
  </w:style>
  <w:style w:type="paragraph" w:customStyle="1" w:styleId="a3">
    <w:name w:val="Название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a4">
    <w:name w:val="Содержимое таблицы"/>
    <w:basedOn w:val="a"/>
    <w:pPr>
      <w:suppressLineNumbers/>
    </w:pPr>
  </w:style>
  <w:style w:type="paragraph" w:customStyle="1" w:styleId="a5">
    <w:name w:val="Заголовок таблицы"/>
    <w:basedOn w:val="a4"/>
    <w:pPr>
      <w:jc w:val="center"/>
    </w:pPr>
    <w:rPr>
      <w:b/>
      <w:bCs/>
    </w:rPr>
  </w:style>
  <w:style w:type="paragraph" w:styleId="a6">
    <w:name w:val="No Spacing"/>
    <w:uiPriority w:val="1"/>
    <w:qFormat/>
    <w:pPr>
      <w:suppressAutoHyphens/>
    </w:pPr>
    <w:rPr>
      <w:color w:val="00000A"/>
      <w:sz w:val="24"/>
    </w:rPr>
  </w:style>
  <w:style w:type="paragraph" w:customStyle="1" w:styleId="13">
    <w:name w:val="Стиль1"/>
    <w:pPr>
      <w:widowControl w:val="0"/>
      <w:pBdr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Bdr>
      <w:shd w:val="clear" w:color="auto" w:fill="CCCCCC"/>
      <w:suppressAutoHyphens/>
      <w:spacing w:after="60"/>
      <w:jc w:val="center"/>
    </w:pPr>
    <w:rPr>
      <w:rFonts w:cstheme="minorBidi"/>
      <w:color w:val="00000A"/>
      <w:sz w:val="40"/>
      <w:szCs w:val="52"/>
      <w:lang w:val="en-US" w:eastAsia="en-US"/>
    </w:rPr>
  </w:style>
  <w:style w:type="paragraph" w:customStyle="1" w:styleId="14">
    <w:name w:val="Основной текст с отступом1"/>
    <w:basedOn w:val="a"/>
    <w:pPr>
      <w:suppressAutoHyphens w:val="0"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numbering" w:customStyle="1" w:styleId="34398171037702063321">
    <w:name w:val="34398171037702063321"/>
  </w:style>
  <w:style w:type="paragraph" w:styleId="a7">
    <w:name w:val="List Paragraph"/>
    <w:basedOn w:val="a"/>
    <w:uiPriority w:val="34"/>
    <w:qFormat/>
    <w:rsid w:val="001C5862"/>
    <w:pPr>
      <w:ind w:left="720"/>
      <w:contextualSpacing/>
    </w:pPr>
    <w:rPr>
      <w:rFonts w:cs="Mangal"/>
      <w:szCs w:val="21"/>
    </w:rPr>
  </w:style>
  <w:style w:type="table" w:styleId="a8">
    <w:name w:val="Table Grid"/>
    <w:basedOn w:val="a1"/>
    <w:uiPriority w:val="39"/>
    <w:rsid w:val="003F7781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Phoenix</dc:creator>
  <cp:lastModifiedBy>User</cp:lastModifiedBy>
  <cp:revision>35</cp:revision>
  <dcterms:created xsi:type="dcterms:W3CDTF">2023-10-23T22:58:00Z</dcterms:created>
  <dcterms:modified xsi:type="dcterms:W3CDTF">2023-10-31T06:43:00Z</dcterms:modified>
  <dc:language>ru-RU</dc:language>
</cp:coreProperties>
</file>